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1F" w:rsidRPr="003E09E8" w:rsidRDefault="00B40B1F" w:rsidP="00CE2757">
      <w:pPr>
        <w:jc w:val="right"/>
        <w:rPr>
          <w:rFonts w:ascii="Bookman Old Style" w:hAnsi="Bookman Old Style" w:cs="Bookman Old Style"/>
          <w:b/>
          <w:bCs/>
          <w:sz w:val="24"/>
          <w:szCs w:val="24"/>
        </w:rPr>
      </w:pP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>Annexure- CM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–</w:t>
      </w:r>
      <w:r w:rsidRPr="003E09E8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A34D2D" w:rsidRPr="00A34D2D">
        <w:rPr>
          <w:rFonts w:ascii="Bookman Old Style" w:hAnsi="Bookman Old Style" w:cs="Bookman Old Style"/>
          <w:b/>
          <w:bCs/>
          <w:sz w:val="24"/>
          <w:szCs w:val="24"/>
        </w:rPr>
        <w:t>Plastic &amp; Reconstructive Surgery</w:t>
      </w:r>
    </w:p>
    <w:p w:rsidR="00B40B1F" w:rsidRDefault="00B40B1F" w:rsidP="00CE2757">
      <w:pPr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B40B1F" w:rsidRPr="00E15357" w:rsidRDefault="003D322B" w:rsidP="00CE2757">
      <w:pPr>
        <w:jc w:val="both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 w:rsidRPr="003D322B">
        <w:rPr>
          <w:rFonts w:ascii="Bookman Old Style" w:hAnsi="Bookman Old Style" w:cs="Bookman Old Style"/>
          <w:b/>
          <w:bCs/>
          <w:sz w:val="22"/>
          <w:szCs w:val="22"/>
        </w:rPr>
        <w:t>Spectrum of Surgical Procedures performed by the department</w:t>
      </w:r>
      <w:r w:rsidRPr="003D322B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B40B1F" w:rsidRPr="00993A0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of</w:t>
      </w:r>
      <w:r w:rsidR="00B40B1F"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 </w:t>
      </w:r>
      <w:r w:rsidR="00A34D2D" w:rsidRPr="00A34D2D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Plastic &amp; Reconstructive Surgery</w:t>
      </w:r>
      <w:r w:rsidR="00B40B1F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:</w:t>
      </w:r>
      <w:r w:rsidR="00B40B1F" w:rsidRPr="003D322B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B40B1F" w:rsidRPr="003E09E8">
        <w:rPr>
          <w:rFonts w:ascii="Bookman Old Style" w:hAnsi="Bookman Old Style" w:cs="Bookman Old Style"/>
          <w:sz w:val="22"/>
          <w:szCs w:val="22"/>
        </w:rPr>
        <w:t xml:space="preserve">Spectrum of </w:t>
      </w:r>
      <w:r>
        <w:rPr>
          <w:rFonts w:ascii="Bookman Old Style" w:hAnsi="Bookman Old Style" w:cs="Bookman Old Style"/>
          <w:sz w:val="22"/>
          <w:szCs w:val="22"/>
        </w:rPr>
        <w:t>procedures</w:t>
      </w:r>
      <w:r w:rsidR="00B40B1F" w:rsidRPr="003E09E8">
        <w:rPr>
          <w:rFonts w:ascii="Bookman Old Style" w:hAnsi="Bookman Old Style" w:cs="Bookman Old Style"/>
          <w:sz w:val="22"/>
          <w:szCs w:val="22"/>
        </w:rPr>
        <w:t xml:space="preserve"> available in the department in last 3 years</w:t>
      </w:r>
    </w:p>
    <w:p w:rsidR="00B40B1F" w:rsidRPr="00993A00" w:rsidRDefault="00B40B1F" w:rsidP="00CE2757">
      <w:pPr>
        <w:jc w:val="both"/>
        <w:rPr>
          <w:rFonts w:ascii="Bookman Old Style" w:hAnsi="Bookman Old Style" w:cs="Bookman Old Style"/>
          <w:b/>
          <w:bCs/>
        </w:rPr>
      </w:pPr>
    </w:p>
    <w:tbl>
      <w:tblPr>
        <w:tblW w:w="1026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0"/>
        <w:gridCol w:w="1551"/>
        <w:gridCol w:w="1768"/>
        <w:gridCol w:w="2001"/>
      </w:tblGrid>
      <w:tr w:rsidR="00B40B1F" w:rsidRPr="00B32C46" w:rsidTr="007A3FE7">
        <w:trPr>
          <w:trHeight w:val="656"/>
        </w:trPr>
        <w:tc>
          <w:tcPr>
            <w:tcW w:w="4525" w:type="dxa"/>
            <w:vMerge w:val="restart"/>
            <w:shd w:val="clear" w:color="auto" w:fill="E6E6E6"/>
            <w:vAlign w:val="center"/>
          </w:tcPr>
          <w:p w:rsidR="00B40B1F" w:rsidRPr="00B32C46" w:rsidRDefault="003D322B" w:rsidP="003D322B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Spectrum of Surgical Procedures </w:t>
            </w:r>
            <w:r w:rsidR="00B40B1F" w:rsidRPr="009D6C2A">
              <w:rPr>
                <w:rFonts w:ascii="Bookman Old Style" w:hAnsi="Bookman Old Style" w:cs="Bookman Old Style"/>
                <w:b/>
                <w:bCs/>
                <w:spacing w:val="1"/>
              </w:rPr>
              <w:t>(Indicative Spectrum of Diagnosis is listed below)</w:t>
            </w:r>
          </w:p>
        </w:tc>
        <w:tc>
          <w:tcPr>
            <w:tcW w:w="4874" w:type="dxa"/>
            <w:gridSpan w:val="3"/>
            <w:shd w:val="clear" w:color="auto" w:fill="E6E6E6"/>
            <w:vAlign w:val="center"/>
          </w:tcPr>
          <w:p w:rsidR="00B40B1F" w:rsidRPr="00B32C46" w:rsidRDefault="00B40B1F" w:rsidP="007A3FE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Year wise no. of Clinical / Surgical Procedures</w:t>
            </w:r>
          </w:p>
        </w:tc>
      </w:tr>
      <w:tr w:rsidR="00B40B1F" w:rsidRPr="00924E2A" w:rsidTr="007A3FE7">
        <w:trPr>
          <w:trHeight w:val="467"/>
        </w:trPr>
        <w:tc>
          <w:tcPr>
            <w:tcW w:w="4525" w:type="dxa"/>
            <w:vMerge/>
            <w:shd w:val="clear" w:color="auto" w:fill="E6E6E6"/>
            <w:vAlign w:val="center"/>
          </w:tcPr>
          <w:p w:rsidR="00B40B1F" w:rsidRPr="00924E2A" w:rsidRDefault="00B40B1F" w:rsidP="007A3FE7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E6E6E6"/>
            <w:vAlign w:val="center"/>
          </w:tcPr>
          <w:p w:rsidR="00B40B1F" w:rsidRPr="00924E2A" w:rsidRDefault="00B40B1F" w:rsidP="00C523AD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</w:t>
            </w:r>
            <w:r w:rsidR="00C523A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B40B1F" w:rsidRPr="00924E2A" w:rsidRDefault="00B40B1F" w:rsidP="00C523AD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201</w:t>
            </w:r>
            <w:r w:rsidR="00C523A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33" w:type="dxa"/>
            <w:shd w:val="clear" w:color="auto" w:fill="E6E6E6"/>
            <w:vAlign w:val="center"/>
          </w:tcPr>
          <w:p w:rsidR="00B40B1F" w:rsidRPr="00924E2A" w:rsidRDefault="00B40B1F" w:rsidP="00C523AD">
            <w:pPr>
              <w:spacing w:line="259" w:lineRule="exact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20</w:t>
            </w:r>
            <w:r w:rsidR="00C523A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17</w:t>
            </w:r>
            <w:bookmarkStart w:id="0" w:name="_GoBack"/>
            <w:bookmarkEnd w:id="0"/>
          </w:p>
        </w:tc>
      </w:tr>
      <w:tr w:rsidR="00B40B1F" w:rsidRPr="00B32C46" w:rsidTr="007A3FE7">
        <w:trPr>
          <w:trHeight w:val="233"/>
        </w:trPr>
        <w:tc>
          <w:tcPr>
            <w:tcW w:w="4525" w:type="dxa"/>
          </w:tcPr>
          <w:p w:rsidR="00B40B1F" w:rsidRPr="00924E2A" w:rsidRDefault="00B40B1F" w:rsidP="007A3FE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Open wound</w:t>
            </w:r>
          </w:p>
        </w:tc>
        <w:tc>
          <w:tcPr>
            <w:tcW w:w="1421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40B1F" w:rsidRPr="00B32C46" w:rsidTr="007A3FE7">
        <w:trPr>
          <w:trHeight w:val="260"/>
        </w:trPr>
        <w:tc>
          <w:tcPr>
            <w:tcW w:w="4525" w:type="dxa"/>
          </w:tcPr>
          <w:p w:rsidR="00B40B1F" w:rsidRPr="00924E2A" w:rsidRDefault="00B40B1F" w:rsidP="007A3FE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Burns</w:t>
            </w:r>
          </w:p>
        </w:tc>
        <w:tc>
          <w:tcPr>
            <w:tcW w:w="1421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40B1F" w:rsidRPr="00B32C46" w:rsidTr="007A3FE7">
        <w:trPr>
          <w:trHeight w:val="260"/>
        </w:trPr>
        <w:tc>
          <w:tcPr>
            <w:tcW w:w="4525" w:type="dxa"/>
          </w:tcPr>
          <w:p w:rsidR="00B40B1F" w:rsidRPr="00924E2A" w:rsidRDefault="00B40B1F" w:rsidP="007A3FE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Hand injuries (Soft tissue and bone)</w:t>
            </w:r>
          </w:p>
        </w:tc>
        <w:tc>
          <w:tcPr>
            <w:tcW w:w="1421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40B1F" w:rsidRPr="00B32C46" w:rsidTr="007A3FE7">
        <w:trPr>
          <w:trHeight w:val="260"/>
        </w:trPr>
        <w:tc>
          <w:tcPr>
            <w:tcW w:w="4525" w:type="dxa"/>
          </w:tcPr>
          <w:p w:rsidR="00B40B1F" w:rsidRPr="00924E2A" w:rsidRDefault="00B40B1F" w:rsidP="007A3FE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Tendon injuries</w:t>
            </w:r>
          </w:p>
        </w:tc>
        <w:tc>
          <w:tcPr>
            <w:tcW w:w="1421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40B1F" w:rsidRPr="00B32C46" w:rsidTr="007A3FE7">
        <w:trPr>
          <w:trHeight w:val="260"/>
        </w:trPr>
        <w:tc>
          <w:tcPr>
            <w:tcW w:w="4525" w:type="dxa"/>
          </w:tcPr>
          <w:p w:rsidR="00B40B1F" w:rsidRPr="00924E2A" w:rsidRDefault="00B40B1F" w:rsidP="007A3FE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Brachial Plexus injuries</w:t>
            </w:r>
          </w:p>
        </w:tc>
        <w:tc>
          <w:tcPr>
            <w:tcW w:w="1421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40B1F" w:rsidRPr="00B32C46" w:rsidTr="007A3FE7">
        <w:trPr>
          <w:trHeight w:val="170"/>
        </w:trPr>
        <w:tc>
          <w:tcPr>
            <w:tcW w:w="4525" w:type="dxa"/>
          </w:tcPr>
          <w:p w:rsidR="00B40B1F" w:rsidRPr="00924E2A" w:rsidRDefault="00B40B1F" w:rsidP="007A3FE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Cleft Lip and palate</w:t>
            </w:r>
          </w:p>
        </w:tc>
        <w:tc>
          <w:tcPr>
            <w:tcW w:w="1421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40B1F" w:rsidRPr="00B32C46" w:rsidTr="007A3FE7">
        <w:trPr>
          <w:trHeight w:val="170"/>
        </w:trPr>
        <w:tc>
          <w:tcPr>
            <w:tcW w:w="4525" w:type="dxa"/>
          </w:tcPr>
          <w:p w:rsidR="00B40B1F" w:rsidRPr="00924E2A" w:rsidRDefault="00B40B1F" w:rsidP="007A3FE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Post Burn Contractures</w:t>
            </w:r>
          </w:p>
        </w:tc>
        <w:tc>
          <w:tcPr>
            <w:tcW w:w="1421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40B1F" w:rsidRPr="00B32C46" w:rsidTr="007A3FE7">
        <w:trPr>
          <w:trHeight w:val="170"/>
        </w:trPr>
        <w:tc>
          <w:tcPr>
            <w:tcW w:w="4525" w:type="dxa"/>
          </w:tcPr>
          <w:p w:rsidR="00B40B1F" w:rsidRPr="00924E2A" w:rsidRDefault="00B40B1F" w:rsidP="007A3FE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Oncological reconstruction</w:t>
            </w:r>
          </w:p>
        </w:tc>
        <w:tc>
          <w:tcPr>
            <w:tcW w:w="1421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40B1F" w:rsidRPr="00B32C46" w:rsidTr="007A3FE7">
        <w:trPr>
          <w:trHeight w:val="170"/>
        </w:trPr>
        <w:tc>
          <w:tcPr>
            <w:tcW w:w="4525" w:type="dxa"/>
          </w:tcPr>
          <w:p w:rsidR="00B40B1F" w:rsidRPr="00924E2A" w:rsidRDefault="00B40B1F" w:rsidP="007A3FE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Peripheral Nerve injuries</w:t>
            </w:r>
          </w:p>
        </w:tc>
        <w:tc>
          <w:tcPr>
            <w:tcW w:w="1421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40B1F" w:rsidRPr="00B32C46" w:rsidTr="007A3FE7">
        <w:trPr>
          <w:trHeight w:val="170"/>
        </w:trPr>
        <w:tc>
          <w:tcPr>
            <w:tcW w:w="4525" w:type="dxa"/>
          </w:tcPr>
          <w:p w:rsidR="00B40B1F" w:rsidRPr="00924E2A" w:rsidRDefault="00B40B1F" w:rsidP="007A3FE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Hypospadias</w:t>
            </w:r>
          </w:p>
        </w:tc>
        <w:tc>
          <w:tcPr>
            <w:tcW w:w="1421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40B1F" w:rsidRPr="00B32C46" w:rsidTr="007A3FE7">
        <w:trPr>
          <w:trHeight w:val="170"/>
        </w:trPr>
        <w:tc>
          <w:tcPr>
            <w:tcW w:w="4525" w:type="dxa"/>
          </w:tcPr>
          <w:p w:rsidR="00B40B1F" w:rsidRPr="00924E2A" w:rsidRDefault="00B40B1F" w:rsidP="007A3FE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Vascular anomalies</w:t>
            </w:r>
          </w:p>
        </w:tc>
        <w:tc>
          <w:tcPr>
            <w:tcW w:w="1421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40B1F" w:rsidRPr="00B32C46" w:rsidTr="007A3FE7">
        <w:trPr>
          <w:trHeight w:val="170"/>
        </w:trPr>
        <w:tc>
          <w:tcPr>
            <w:tcW w:w="4525" w:type="dxa"/>
          </w:tcPr>
          <w:p w:rsidR="00B40B1F" w:rsidRPr="00924E2A" w:rsidRDefault="00B40B1F" w:rsidP="007A3FE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Non Healing wounds</w:t>
            </w:r>
          </w:p>
        </w:tc>
        <w:tc>
          <w:tcPr>
            <w:tcW w:w="1421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40B1F" w:rsidRPr="00B32C46" w:rsidTr="007A3FE7">
        <w:trPr>
          <w:trHeight w:val="170"/>
        </w:trPr>
        <w:tc>
          <w:tcPr>
            <w:tcW w:w="4525" w:type="dxa"/>
          </w:tcPr>
          <w:p w:rsidR="00B40B1F" w:rsidRPr="00924E2A" w:rsidRDefault="00B40B1F" w:rsidP="007A3FE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Facial Laceration / scars</w:t>
            </w:r>
          </w:p>
        </w:tc>
        <w:tc>
          <w:tcPr>
            <w:tcW w:w="1421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40B1F" w:rsidRPr="00B32C46" w:rsidTr="007A3FE7">
        <w:trPr>
          <w:trHeight w:val="170"/>
        </w:trPr>
        <w:tc>
          <w:tcPr>
            <w:tcW w:w="4525" w:type="dxa"/>
          </w:tcPr>
          <w:p w:rsidR="00B40B1F" w:rsidRPr="00924E2A" w:rsidRDefault="00B40B1F" w:rsidP="007A3FE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Hypertrophic Scar</w:t>
            </w:r>
          </w:p>
        </w:tc>
        <w:tc>
          <w:tcPr>
            <w:tcW w:w="1421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40B1F" w:rsidRPr="00B32C46" w:rsidTr="007A3FE7">
        <w:trPr>
          <w:trHeight w:val="170"/>
        </w:trPr>
        <w:tc>
          <w:tcPr>
            <w:tcW w:w="4525" w:type="dxa"/>
          </w:tcPr>
          <w:p w:rsidR="00B40B1F" w:rsidRPr="00924E2A" w:rsidRDefault="00B40B1F" w:rsidP="007A3FE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Grade I pressure ulcers</w:t>
            </w:r>
          </w:p>
        </w:tc>
        <w:tc>
          <w:tcPr>
            <w:tcW w:w="1421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40B1F" w:rsidRPr="00B32C46" w:rsidTr="007A3FE7">
        <w:trPr>
          <w:trHeight w:val="170"/>
        </w:trPr>
        <w:tc>
          <w:tcPr>
            <w:tcW w:w="4525" w:type="dxa"/>
          </w:tcPr>
          <w:p w:rsidR="00B40B1F" w:rsidRPr="00924E2A" w:rsidRDefault="00B40B1F" w:rsidP="007A3FE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Moles / Pigmented lesions face</w:t>
            </w:r>
          </w:p>
        </w:tc>
        <w:tc>
          <w:tcPr>
            <w:tcW w:w="1421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40B1F" w:rsidRPr="00B32C46" w:rsidTr="007A3FE7">
        <w:trPr>
          <w:trHeight w:val="170"/>
        </w:trPr>
        <w:tc>
          <w:tcPr>
            <w:tcW w:w="4525" w:type="dxa"/>
          </w:tcPr>
          <w:p w:rsidR="00B40B1F" w:rsidRPr="00924E2A" w:rsidRDefault="00B40B1F" w:rsidP="007A3FE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Finger Tip Injuries</w:t>
            </w:r>
          </w:p>
        </w:tc>
        <w:tc>
          <w:tcPr>
            <w:tcW w:w="1421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  <w:tr w:rsidR="00B40B1F" w:rsidRPr="00B32C46" w:rsidTr="007A3FE7">
        <w:trPr>
          <w:trHeight w:val="170"/>
        </w:trPr>
        <w:tc>
          <w:tcPr>
            <w:tcW w:w="4525" w:type="dxa"/>
          </w:tcPr>
          <w:p w:rsidR="00B40B1F" w:rsidRPr="00924E2A" w:rsidRDefault="00B40B1F" w:rsidP="007A3FE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24E2A">
              <w:rPr>
                <w:rFonts w:ascii="Bookman Old Style" w:hAnsi="Bookman Old Style" w:cs="Bookman Old Style"/>
                <w:sz w:val="22"/>
                <w:szCs w:val="22"/>
              </w:rPr>
              <w:t>Others</w:t>
            </w:r>
          </w:p>
        </w:tc>
        <w:tc>
          <w:tcPr>
            <w:tcW w:w="1421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:rsidR="00B40B1F" w:rsidRPr="00B32C46" w:rsidRDefault="00B40B1F" w:rsidP="007A3FE7">
            <w:pPr>
              <w:spacing w:line="360" w:lineRule="auto"/>
              <w:rPr>
                <w:rFonts w:ascii="Bookman Old Style" w:hAnsi="Bookman Old Style" w:cs="Bookman Old Style"/>
                <w:b/>
                <w:bCs/>
                <w:spacing w:val="1"/>
                <w:sz w:val="22"/>
                <w:szCs w:val="22"/>
              </w:rPr>
            </w:pPr>
          </w:p>
        </w:tc>
      </w:tr>
    </w:tbl>
    <w:p w:rsidR="00B40B1F" w:rsidRPr="00993A00" w:rsidRDefault="00B40B1F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B40B1F" w:rsidRDefault="00B40B1F" w:rsidP="00E15357">
      <w:pPr>
        <w:tabs>
          <w:tab w:val="left" w:pos="450"/>
        </w:tabs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Date:</w:t>
      </w:r>
    </w:p>
    <w:p w:rsidR="00B40B1F" w:rsidRPr="00993A00" w:rsidRDefault="00B40B1F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B40B1F" w:rsidRPr="00993A00" w:rsidRDefault="00B40B1F" w:rsidP="00CE2757">
      <w:pPr>
        <w:rPr>
          <w:rFonts w:ascii="Bookman Old Style" w:hAnsi="Bookman Old Style" w:cs="Bookman Old Style"/>
        </w:rPr>
      </w:pPr>
    </w:p>
    <w:tbl>
      <w:tblPr>
        <w:tblW w:w="5226" w:type="pct"/>
        <w:tblInd w:w="-106" w:type="dxa"/>
        <w:tblLook w:val="01E0" w:firstRow="1" w:lastRow="1" w:firstColumn="1" w:lastColumn="1" w:noHBand="0" w:noVBand="0"/>
      </w:tblPr>
      <w:tblGrid>
        <w:gridCol w:w="4792"/>
        <w:gridCol w:w="5217"/>
      </w:tblGrid>
      <w:tr w:rsidR="00B40B1F" w:rsidRPr="00924E2A" w:rsidTr="00F01DE4">
        <w:trPr>
          <w:trHeight w:val="368"/>
        </w:trPr>
        <w:tc>
          <w:tcPr>
            <w:tcW w:w="2394" w:type="pct"/>
          </w:tcPr>
          <w:p w:rsidR="00B40B1F" w:rsidRPr="00924E2A" w:rsidRDefault="00B40B1F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B40B1F" w:rsidRPr="00924E2A" w:rsidRDefault="00B40B1F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B40B1F" w:rsidRPr="00924E2A" w:rsidRDefault="00B40B1F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606" w:type="pct"/>
          </w:tcPr>
          <w:p w:rsidR="00B40B1F" w:rsidRPr="00924E2A" w:rsidRDefault="00B40B1F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B40B1F" w:rsidRPr="00924E2A" w:rsidRDefault="00B40B1F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B40B1F" w:rsidRPr="00924E2A" w:rsidRDefault="00B40B1F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B40B1F" w:rsidRPr="00924E2A" w:rsidTr="00F01DE4">
        <w:tc>
          <w:tcPr>
            <w:tcW w:w="2394" w:type="pct"/>
          </w:tcPr>
          <w:p w:rsidR="00B40B1F" w:rsidRPr="00E15357" w:rsidRDefault="00B40B1F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 xml:space="preserve">Signatures of Head of the Department </w:t>
            </w:r>
          </w:p>
          <w:p w:rsidR="00B40B1F" w:rsidRPr="00E15357" w:rsidRDefault="00B40B1F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>with stamp</w:t>
            </w:r>
          </w:p>
          <w:p w:rsidR="00B40B1F" w:rsidRPr="00924E2A" w:rsidRDefault="00B40B1F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606" w:type="pct"/>
          </w:tcPr>
          <w:p w:rsidR="00B40B1F" w:rsidRPr="00854621" w:rsidRDefault="00B40B1F" w:rsidP="0032618D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854621">
              <w:rPr>
                <w:rFonts w:ascii="Bookman Old Style" w:hAnsi="Bookman Old Style" w:cs="Bookman Old Style"/>
                <w:b/>
                <w:bCs/>
              </w:rPr>
              <w:t>Signature with official stamp of Administrative Head of the Institute/Hospital</w:t>
            </w:r>
          </w:p>
          <w:p w:rsidR="00B40B1F" w:rsidRPr="00924E2A" w:rsidRDefault="00B40B1F" w:rsidP="0032618D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54621">
              <w:rPr>
                <w:rFonts w:ascii="Bookman Old Style" w:hAnsi="Bookman Old Style" w:cs="Bookman Old Style"/>
              </w:rPr>
              <w:t>(Authorized signatory on behalf of applicant hospital)</w:t>
            </w:r>
          </w:p>
          <w:p w:rsidR="00B40B1F" w:rsidRPr="00924E2A" w:rsidRDefault="00B40B1F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B40B1F" w:rsidRDefault="00B40B1F">
      <w:pPr>
        <w:rPr>
          <w:rFonts w:cs="Times New Roman"/>
        </w:rPr>
      </w:pPr>
    </w:p>
    <w:sectPr w:rsidR="00B40B1F" w:rsidSect="00F01DE4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757"/>
    <w:rsid w:val="00184FFA"/>
    <w:rsid w:val="002D5DCE"/>
    <w:rsid w:val="0032618D"/>
    <w:rsid w:val="003961DE"/>
    <w:rsid w:val="003C3629"/>
    <w:rsid w:val="003D322B"/>
    <w:rsid w:val="003E09E8"/>
    <w:rsid w:val="003E6294"/>
    <w:rsid w:val="00483C5E"/>
    <w:rsid w:val="004C0DE3"/>
    <w:rsid w:val="004C1D7F"/>
    <w:rsid w:val="004F7DAB"/>
    <w:rsid w:val="005016AF"/>
    <w:rsid w:val="0052129B"/>
    <w:rsid w:val="005A3012"/>
    <w:rsid w:val="005E07A8"/>
    <w:rsid w:val="005F7F24"/>
    <w:rsid w:val="006B3E93"/>
    <w:rsid w:val="006F074E"/>
    <w:rsid w:val="006F6531"/>
    <w:rsid w:val="0071100A"/>
    <w:rsid w:val="00720B51"/>
    <w:rsid w:val="007A3FE7"/>
    <w:rsid w:val="00837206"/>
    <w:rsid w:val="00854621"/>
    <w:rsid w:val="008935D0"/>
    <w:rsid w:val="0089381D"/>
    <w:rsid w:val="00924E2A"/>
    <w:rsid w:val="009744A0"/>
    <w:rsid w:val="00993A00"/>
    <w:rsid w:val="009B7455"/>
    <w:rsid w:val="009D6C2A"/>
    <w:rsid w:val="00A27DE7"/>
    <w:rsid w:val="00A34D2D"/>
    <w:rsid w:val="00A42262"/>
    <w:rsid w:val="00AA2113"/>
    <w:rsid w:val="00B32C46"/>
    <w:rsid w:val="00B40B1F"/>
    <w:rsid w:val="00B73353"/>
    <w:rsid w:val="00B97773"/>
    <w:rsid w:val="00BE1A27"/>
    <w:rsid w:val="00C30A3E"/>
    <w:rsid w:val="00C523AD"/>
    <w:rsid w:val="00CD3953"/>
    <w:rsid w:val="00CE1020"/>
    <w:rsid w:val="00CE2757"/>
    <w:rsid w:val="00D00ABE"/>
    <w:rsid w:val="00DA4B3B"/>
    <w:rsid w:val="00E15357"/>
    <w:rsid w:val="00E92031"/>
    <w:rsid w:val="00F01DE4"/>
    <w:rsid w:val="00F046A6"/>
    <w:rsid w:val="00F15E75"/>
    <w:rsid w:val="00FA51F0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6B8050"/>
  <w15:docId w15:val="{3A65CFD7-392F-4CCD-A989-F8D8D572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7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37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856</Characters>
  <Application>Microsoft Office Word</Application>
  <DocSecurity>0</DocSecurity>
  <Lines>7</Lines>
  <Paragraphs>2</Paragraphs>
  <ScaleCrop>false</ScaleCrop>
  <Company>National Board Of Examinations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Annexure- CM – PLASTIC SURGERY</dc:title>
  <dc:subject/>
  <dc:creator>skumar</dc:creator>
  <cp:keywords/>
  <dc:description/>
  <cp:lastModifiedBy>ACCRPC3</cp:lastModifiedBy>
  <cp:revision>7</cp:revision>
  <cp:lastPrinted>2018-05-08T08:54:00Z</cp:lastPrinted>
  <dcterms:created xsi:type="dcterms:W3CDTF">2018-05-08T11:25:00Z</dcterms:created>
  <dcterms:modified xsi:type="dcterms:W3CDTF">2020-09-28T07:44:00Z</dcterms:modified>
</cp:coreProperties>
</file>